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76A1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80"/>
        <w:jc w:val="center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>Mẫu báo giá</w:t>
      </w:r>
    </w:p>
    <w:p w14:paraId="54683E7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8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>BÁO GIÁ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16"/>
          <w:szCs w:val="16"/>
          <w:lang w:val="en-US" w:eastAsia="zh-CN" w:bidi="ar"/>
        </w:rPr>
        <w:t>(1)</w:t>
      </w:r>
    </w:p>
    <w:p w14:paraId="1F38B2D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80"/>
        <w:jc w:val="center"/>
        <w:textAlignment w:val="auto"/>
        <w:rPr>
          <w:rFonts w:hint="default" w:ascii="Times New Roman" w:hAnsi="Times New Roman" w:eastAsia="TimesNewRomanPS-BoldItalicMT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Kính gửi: ... </w:t>
      </w:r>
      <w:r>
        <w:rPr>
          <w:rFonts w:hint="default" w:ascii="Times New Roman" w:hAnsi="Times New Roman" w:eastAsia="TimesNewRomanPS-BoldItalicMT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>[ghi rõ tên của Chủ đầu tư yêu cầu báo giá]</w:t>
      </w:r>
    </w:p>
    <w:p w14:paraId="5D8A531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60" w:firstLineChars="275"/>
        <w:jc w:val="both"/>
        <w:textAlignment w:val="auto"/>
        <w:rPr>
          <w:rFonts w:hint="default" w:ascii="Times New Roman" w:hAnsi="Times New Roman" w:cs="Times New Roman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Trên cơ sở yêu cầu báo giá của.... </w:t>
      </w:r>
      <w:r>
        <w:rPr>
          <w:rFonts w:hint="default" w:ascii="Times New Roman" w:hAnsi="Times New Roman" w:eastAsia="TimesNewRomanPS-ItalicMT" w:cs="Times New Roman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[ghi rõ tên của Chủ đầu tư yêu cầu báo giá]</w:t>
      </w:r>
      <w:r>
        <w:rPr>
          <w:rFonts w:hint="default" w:ascii="Times New Roman" w:hAnsi="Times New Roman" w:eastAsia="SimSun" w:cs="Times New Roman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, chúng </w:t>
      </w:r>
    </w:p>
    <w:p w14:paraId="0B0520E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60" w:firstLineChars="275"/>
        <w:jc w:val="both"/>
        <w:textAlignment w:val="auto"/>
        <w:rPr>
          <w:rFonts w:hint="default" w:ascii="Times New Roman" w:hAnsi="Times New Roman" w:cs="Times New Roman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tôi .... </w:t>
      </w:r>
      <w:r>
        <w:rPr>
          <w:rFonts w:hint="default" w:ascii="Times New Roman" w:hAnsi="Times New Roman" w:eastAsia="TimesNewRomanPS-ItalicMT" w:cs="Times New Roman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[ghi tên, địa chỉ của nhà cung cấp; trường hợp nhiều nhà cung cấp cùng tham gia </w:t>
      </w:r>
    </w:p>
    <w:p w14:paraId="725F6A5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60" w:firstLineChars="275"/>
        <w:jc w:val="both"/>
        <w:textAlignment w:val="auto"/>
        <w:rPr>
          <w:rFonts w:hint="default" w:ascii="Times New Roman" w:hAnsi="Times New Roman" w:cs="Times New Roman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TimesNewRomanPS-ItalicMT" w:cs="Times New Roman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trong một báo giá (gọi chung là liên danh) thì ghi rõ tên, địa chỉ của các thành viên liên </w:t>
      </w:r>
    </w:p>
    <w:p w14:paraId="7B58510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60" w:firstLineChars="275"/>
        <w:jc w:val="both"/>
        <w:textAlignment w:val="auto"/>
        <w:rPr>
          <w:rFonts w:hint="default" w:ascii="Times New Roman" w:hAnsi="Times New Roman" w:cs="Times New Roman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TimesNewRomanPS-ItalicMT" w:cs="Times New Roman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danh] </w:t>
      </w:r>
      <w:r>
        <w:rPr>
          <w:rFonts w:hint="default" w:ascii="Times New Roman" w:hAnsi="Times New Roman" w:eastAsia="SimSun" w:cs="Times New Roman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báo giá .....như sau: </w:t>
      </w:r>
    </w:p>
    <w:p w14:paraId="18635CD9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663" w:firstLineChars="275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Báo giá cung cấp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..... </w:t>
      </w:r>
    </w:p>
    <w:tbl>
      <w:tblPr>
        <w:tblStyle w:val="9"/>
        <w:tblW w:w="4862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2469"/>
        <w:gridCol w:w="1659"/>
        <w:gridCol w:w="1242"/>
        <w:gridCol w:w="983"/>
        <w:gridCol w:w="1007"/>
        <w:gridCol w:w="991"/>
        <w:gridCol w:w="1146"/>
      </w:tblGrid>
      <w:tr w14:paraId="53986E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41" w:type="pct"/>
            <w:vAlign w:val="center"/>
          </w:tcPr>
          <w:p w14:paraId="6AE47EA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STT</w:t>
            </w:r>
          </w:p>
        </w:tc>
        <w:tc>
          <w:tcPr>
            <w:tcW w:w="1211" w:type="pct"/>
            <w:vAlign w:val="center"/>
          </w:tcPr>
          <w:p w14:paraId="7EAE2AE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>Nội dung</w:t>
            </w:r>
          </w:p>
        </w:tc>
        <w:tc>
          <w:tcPr>
            <w:tcW w:w="813" w:type="pct"/>
            <w:vAlign w:val="center"/>
          </w:tcPr>
          <w:p w14:paraId="18CFDA7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Mô tả, Quy cách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, Yêu cầu kỹ thuật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5141B61D"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b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en-US" w:eastAsia="en-US" w:bidi="ar-SA"/>
              </w:rPr>
              <w:t>Xuất xứ hàng hoà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49CCD8FF"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b/>
                <w:sz w:val="22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en-US"/>
              </w:rPr>
              <w:t>Số lượng</w:t>
            </w:r>
          </w:p>
        </w:tc>
        <w:tc>
          <w:tcPr>
            <w:tcW w:w="493" w:type="pct"/>
            <w:vAlign w:val="center"/>
          </w:tcPr>
          <w:p w14:paraId="7C924B0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en-US" w:eastAsia="en-US" w:bidi="ar-SA"/>
              </w:rPr>
              <w:t>Đơn vị tính</w:t>
            </w:r>
          </w:p>
        </w:tc>
        <w:tc>
          <w:tcPr>
            <w:tcW w:w="485" w:type="pct"/>
            <w:vAlign w:val="center"/>
          </w:tcPr>
          <w:p w14:paraId="318BB08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en-US"/>
              </w:rPr>
              <w:t>Đơn giá</w:t>
            </w:r>
          </w:p>
        </w:tc>
        <w:tc>
          <w:tcPr>
            <w:tcW w:w="562" w:type="pct"/>
            <w:vAlign w:val="center"/>
          </w:tcPr>
          <w:p w14:paraId="28BAE60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en-US"/>
              </w:rPr>
              <w:t>Thành tiền</w:t>
            </w:r>
          </w:p>
        </w:tc>
      </w:tr>
      <w:tr w14:paraId="09C35FE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41" w:type="pct"/>
            <w:vAlign w:val="center"/>
          </w:tcPr>
          <w:p w14:paraId="007406BB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14:paraId="3276CCF8">
            <w:pPr>
              <w:rPr>
                <w:rFonts w:hint="default" w:ascii="Times New Roman" w:hAnsi="Times New Roman" w:cs="Times New Roman" w:eastAsiaTheme="minorEastAsia"/>
                <w:sz w:val="10"/>
                <w:szCs w:val="10"/>
                <w:lang w:val="vi-VN" w:eastAsia="en-US" w:bidi="ar-SA"/>
              </w:rPr>
            </w:pPr>
          </w:p>
        </w:tc>
        <w:tc>
          <w:tcPr>
            <w:tcW w:w="813" w:type="pct"/>
            <w:shd w:val="clear" w:color="auto" w:fill="auto"/>
            <w:vAlign w:val="center"/>
          </w:tcPr>
          <w:p w14:paraId="08534F96">
            <w:pPr>
              <w:jc w:val="left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vi-VN" w:eastAsia="en-US" w:bidi="ar-SA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7B1992BB">
            <w:pPr>
              <w:jc w:val="center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14:paraId="1212151B">
            <w:pPr>
              <w:jc w:val="center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493" w:type="pct"/>
            <w:shd w:val="clear" w:color="auto" w:fill="auto"/>
            <w:vAlign w:val="center"/>
          </w:tcPr>
          <w:p w14:paraId="7282C8AB">
            <w:pPr>
              <w:jc w:val="center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485" w:type="pct"/>
            <w:shd w:val="clear" w:color="auto" w:fill="auto"/>
            <w:vAlign w:val="center"/>
          </w:tcPr>
          <w:p w14:paraId="5A3DD1E0">
            <w:pPr>
              <w:jc w:val="center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562" w:type="pct"/>
            <w:shd w:val="clear" w:color="auto" w:fill="auto"/>
            <w:vAlign w:val="center"/>
          </w:tcPr>
          <w:p w14:paraId="45DD2437">
            <w:pPr>
              <w:jc w:val="center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en-US" w:eastAsia="en-US" w:bidi="ar-SA"/>
              </w:rPr>
            </w:pPr>
          </w:p>
        </w:tc>
      </w:tr>
      <w:tr w14:paraId="65FF89D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pct"/>
            <w:vAlign w:val="center"/>
          </w:tcPr>
          <w:p w14:paraId="15FA041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14:paraId="33EEF0FD">
            <w:pPr>
              <w:rPr>
                <w:rFonts w:hint="default" w:ascii="Times New Roman" w:hAnsi="Times New Roman" w:cs="Times New Roman" w:eastAsiaTheme="minorEastAsia"/>
                <w:sz w:val="10"/>
                <w:szCs w:val="10"/>
                <w:lang w:val="vi-VN" w:eastAsia="en-US" w:bidi="ar-SA"/>
              </w:rPr>
            </w:pPr>
          </w:p>
        </w:tc>
        <w:tc>
          <w:tcPr>
            <w:tcW w:w="813" w:type="pct"/>
            <w:shd w:val="clear" w:color="auto" w:fill="auto"/>
            <w:vAlign w:val="center"/>
          </w:tcPr>
          <w:p w14:paraId="481C2B29">
            <w:pPr>
              <w:jc w:val="left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vi-VN" w:eastAsia="en-US" w:bidi="ar-SA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2CC30B96">
            <w:pPr>
              <w:jc w:val="center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14:paraId="1E7381D5">
            <w:pPr>
              <w:jc w:val="center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493" w:type="pct"/>
            <w:shd w:val="clear" w:color="auto" w:fill="auto"/>
            <w:vAlign w:val="center"/>
          </w:tcPr>
          <w:p w14:paraId="6CA04D36">
            <w:pPr>
              <w:jc w:val="center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485" w:type="pct"/>
            <w:shd w:val="clear" w:color="auto" w:fill="auto"/>
            <w:vAlign w:val="center"/>
          </w:tcPr>
          <w:p w14:paraId="7634343C">
            <w:pPr>
              <w:jc w:val="center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562" w:type="pct"/>
            <w:shd w:val="clear" w:color="auto" w:fill="auto"/>
            <w:vAlign w:val="center"/>
          </w:tcPr>
          <w:p w14:paraId="619F69B0">
            <w:pPr>
              <w:jc w:val="center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en-US" w:eastAsia="en-US" w:bidi="ar-SA"/>
              </w:rPr>
            </w:pPr>
          </w:p>
        </w:tc>
      </w:tr>
      <w:tr w14:paraId="2A6965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pct"/>
            <w:vAlign w:val="center"/>
          </w:tcPr>
          <w:p w14:paraId="3B1E89B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1211" w:type="pct"/>
            <w:shd w:val="clear" w:color="auto" w:fill="auto"/>
            <w:vAlign w:val="center"/>
          </w:tcPr>
          <w:p w14:paraId="68DB8CF2">
            <w:pPr>
              <w:rPr>
                <w:rFonts w:hint="default" w:ascii="Times New Roman" w:hAnsi="Times New Roman" w:cs="Times New Roman" w:eastAsiaTheme="minorEastAsia"/>
                <w:sz w:val="10"/>
                <w:szCs w:val="10"/>
                <w:lang w:val="vi-VN" w:eastAsia="en-US" w:bidi="ar-SA"/>
              </w:rPr>
            </w:pPr>
          </w:p>
        </w:tc>
        <w:tc>
          <w:tcPr>
            <w:tcW w:w="813" w:type="pct"/>
            <w:shd w:val="clear" w:color="auto" w:fill="auto"/>
            <w:vAlign w:val="center"/>
          </w:tcPr>
          <w:p w14:paraId="0C8BDD49">
            <w:pPr>
              <w:jc w:val="left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vi-VN" w:eastAsia="en-US" w:bidi="ar-SA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14:paraId="694D5C1B">
            <w:pPr>
              <w:jc w:val="center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14:paraId="7B27AE39">
            <w:pPr>
              <w:jc w:val="center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493" w:type="pct"/>
            <w:shd w:val="clear" w:color="auto" w:fill="auto"/>
            <w:vAlign w:val="center"/>
          </w:tcPr>
          <w:p w14:paraId="415551A9">
            <w:pPr>
              <w:jc w:val="center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485" w:type="pct"/>
            <w:shd w:val="clear" w:color="auto" w:fill="auto"/>
            <w:vAlign w:val="center"/>
          </w:tcPr>
          <w:p w14:paraId="73E7E32C">
            <w:pPr>
              <w:jc w:val="center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562" w:type="pct"/>
            <w:shd w:val="clear" w:color="auto" w:fill="auto"/>
            <w:vAlign w:val="center"/>
          </w:tcPr>
          <w:p w14:paraId="5D2170D6">
            <w:pPr>
              <w:jc w:val="center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en-US" w:eastAsia="en-US" w:bidi="ar-SA"/>
              </w:rPr>
            </w:pPr>
          </w:p>
        </w:tc>
      </w:tr>
      <w:tr w14:paraId="3EBFBB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37" w:type="pct"/>
            <w:gridSpan w:val="7"/>
            <w:vAlign w:val="center"/>
          </w:tcPr>
          <w:p w14:paraId="56087971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10"/>
                <w:szCs w:val="1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en-US" w:eastAsia="en-US" w:bidi="ar-SA"/>
              </w:rPr>
              <w:t>TỔNG CỘNG: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0803268">
            <w:pPr>
              <w:jc w:val="center"/>
              <w:rPr>
                <w:rFonts w:hint="default" w:ascii="Times New Roman" w:hAnsi="Times New Roman" w:cs="Times New Roman" w:eastAsiaTheme="minorEastAsia"/>
                <w:sz w:val="10"/>
                <w:szCs w:val="10"/>
                <w:lang w:val="en-US" w:eastAsia="en-US" w:bidi="ar-SA"/>
              </w:rPr>
            </w:pPr>
          </w:p>
        </w:tc>
      </w:tr>
    </w:tbl>
    <w:p w14:paraId="2802C34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10"/>
          <w:szCs w:val="10"/>
          <w:lang w:val="en-US" w:eastAsia="zh-CN" w:bidi="ar"/>
        </w:rPr>
      </w:pPr>
    </w:p>
    <w:p w14:paraId="20F5E4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ind w:left="0" w:leftChars="0" w:firstLine="630" w:firstLineChars="275"/>
        <w:jc w:val="left"/>
        <w:textAlignment w:val="auto"/>
        <w:rPr>
          <w:rFonts w:hint="default" w:ascii="Times New Roman" w:hAnsi="Times New Roman" w:cs="Times New Roman"/>
          <w:spacing w:val="-11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spacing w:val="-6"/>
          <w:kern w:val="0"/>
          <w:sz w:val="24"/>
          <w:szCs w:val="24"/>
          <w:lang w:val="en-US" w:eastAsia="zh-CN" w:bidi="ar"/>
        </w:rPr>
        <w:t xml:space="preserve">2. </w:t>
      </w:r>
      <w:r>
        <w:rPr>
          <w:rFonts w:hint="default" w:ascii="Times New Roman" w:hAnsi="Times New Roman" w:eastAsia="SimSun" w:cs="Times New Roman"/>
          <w:b/>
          <w:bCs/>
          <w:color w:val="000000"/>
          <w:spacing w:val="-11"/>
          <w:kern w:val="0"/>
          <w:sz w:val="24"/>
          <w:szCs w:val="24"/>
          <w:lang w:val="en-US" w:eastAsia="zh-CN" w:bidi="ar"/>
        </w:rPr>
        <w:t xml:space="preserve">Báo giá này có hiệu lực </w:t>
      </w:r>
      <w:r>
        <w:rPr>
          <w:rFonts w:hint="default" w:ascii="Times New Roman" w:hAnsi="Times New Roman" w:eastAsia="SimSun" w:cs="Times New Roman"/>
          <w:color w:val="000000"/>
          <w:spacing w:val="-11"/>
          <w:kern w:val="0"/>
          <w:sz w:val="24"/>
          <w:szCs w:val="24"/>
          <w:lang w:val="en-US" w:eastAsia="zh-CN" w:bidi="ar"/>
        </w:rPr>
        <w:t>trong vòng: .... ngày, kể từ ngày ... tháng ... năm ...</w:t>
      </w:r>
      <w:r>
        <w:rPr>
          <w:rFonts w:hint="default" w:ascii="Times New Roman" w:hAnsi="Times New Roman" w:eastAsia="TimesNewRomanPS-ItalicMT" w:cs="Times New Roman"/>
          <w:i/>
          <w:iCs/>
          <w:color w:val="000000"/>
          <w:spacing w:val="-11"/>
          <w:kern w:val="0"/>
          <w:sz w:val="24"/>
          <w:szCs w:val="24"/>
          <w:lang w:val="en-US" w:eastAsia="zh-CN" w:bidi="ar"/>
        </w:rPr>
        <w:t xml:space="preserve"> [ghi cụ </w:t>
      </w:r>
    </w:p>
    <w:p w14:paraId="2E7FC1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ind w:left="0" w:leftChars="0" w:firstLine="599" w:firstLineChars="275"/>
        <w:jc w:val="left"/>
        <w:textAlignment w:val="auto"/>
        <w:rPr>
          <w:rFonts w:hint="default" w:ascii="Times New Roman" w:hAnsi="Times New Roman" w:cs="Times New Roman"/>
          <w:spacing w:val="-11"/>
          <w:sz w:val="24"/>
          <w:szCs w:val="24"/>
        </w:rPr>
      </w:pPr>
      <w:r>
        <w:rPr>
          <w:rFonts w:hint="default" w:ascii="Times New Roman" w:hAnsi="Times New Roman" w:eastAsia="TimesNewRomanPS-ItalicMT" w:cs="Times New Roman"/>
          <w:i/>
          <w:iCs/>
          <w:color w:val="000000"/>
          <w:spacing w:val="-11"/>
          <w:kern w:val="0"/>
          <w:sz w:val="24"/>
          <w:szCs w:val="24"/>
          <w:lang w:val="en-US" w:eastAsia="zh-CN" w:bidi="ar"/>
        </w:rPr>
        <w:t>t</w:t>
      </w:r>
      <w:r>
        <w:rPr>
          <w:rFonts w:hint="default" w:ascii="Times New Roman" w:hAnsi="Times New Roman" w:eastAsia="TimesNewRomanPS-ItalicMT" w:cs="Times New Roman"/>
          <w:i/>
          <w:iCs/>
          <w:color w:val="000000"/>
          <w:spacing w:val="-11"/>
          <w:kern w:val="0"/>
          <w:sz w:val="24"/>
          <w:szCs w:val="24"/>
          <w:lang w:val="en-US" w:eastAsia="zh-CN" w:bidi="ar"/>
        </w:rPr>
        <w:t>hể số ngày nhưng không nhỏ hơn 90 ngày]</w:t>
      </w:r>
      <w:r>
        <w:rPr>
          <w:rFonts w:hint="default" w:ascii="Times New Roman" w:hAnsi="Times New Roman" w:eastAsia="SimSun" w:cs="Times New Roman"/>
          <w:color w:val="000000"/>
          <w:spacing w:val="-11"/>
          <w:kern w:val="0"/>
          <w:sz w:val="24"/>
          <w:szCs w:val="24"/>
          <w:lang w:val="en-US" w:eastAsia="zh-CN" w:bidi="ar"/>
        </w:rPr>
        <w:t xml:space="preserve">, kể từ ngày ... tháng... năm... </w:t>
      </w:r>
      <w:r>
        <w:rPr>
          <w:rFonts w:hint="default" w:ascii="Times New Roman" w:hAnsi="Times New Roman" w:eastAsia="TimesNewRomanPS-ItalicMT" w:cs="Times New Roman"/>
          <w:i/>
          <w:iCs/>
          <w:color w:val="000000"/>
          <w:spacing w:val="-11"/>
          <w:kern w:val="0"/>
          <w:sz w:val="24"/>
          <w:szCs w:val="24"/>
          <w:lang w:val="en-US" w:eastAsia="zh-CN" w:bidi="ar"/>
        </w:rPr>
        <w:t xml:space="preserve">[ghi ngày </w:t>
      </w:r>
    </w:p>
    <w:p w14:paraId="7F6EE9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ind w:left="0" w:leftChars="0" w:firstLine="599" w:firstLineChars="275"/>
        <w:jc w:val="left"/>
        <w:textAlignment w:val="auto"/>
        <w:rPr>
          <w:rFonts w:hint="default" w:ascii="Times New Roman" w:hAnsi="Times New Roman" w:cs="Times New Roman"/>
          <w:spacing w:val="-11"/>
          <w:sz w:val="24"/>
          <w:szCs w:val="24"/>
        </w:rPr>
      </w:pPr>
      <w:r>
        <w:rPr>
          <w:rFonts w:hint="default" w:ascii="Times New Roman" w:hAnsi="Times New Roman" w:eastAsia="TimesNewRomanPS-ItalicMT" w:cs="Times New Roman"/>
          <w:i/>
          <w:iCs/>
          <w:color w:val="000000"/>
          <w:spacing w:val="-11"/>
          <w:kern w:val="0"/>
          <w:sz w:val="24"/>
          <w:szCs w:val="24"/>
          <w:lang w:val="en-US" w:eastAsia="zh-CN" w:bidi="ar"/>
        </w:rPr>
        <w:t xml:space="preserve">....tháng...năm... kết thúc nhận báo giá phù hợp với thông tin tại khoản 4 Mục I - Yêu cầu báo </w:t>
      </w:r>
    </w:p>
    <w:p w14:paraId="1CA281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ind w:left="0" w:leftChars="0" w:firstLine="599" w:firstLineChars="275"/>
        <w:jc w:val="left"/>
        <w:textAlignment w:val="auto"/>
        <w:rPr>
          <w:rFonts w:hint="default" w:ascii="Times New Roman" w:hAnsi="Times New Roman" w:eastAsia="TimesNewRomanPS-ItalicMT" w:cs="Times New Roman"/>
          <w:i/>
          <w:iCs/>
          <w:color w:val="000000"/>
          <w:spacing w:val="-11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ItalicMT" w:cs="Times New Roman"/>
          <w:i/>
          <w:iCs/>
          <w:color w:val="000000"/>
          <w:spacing w:val="-11"/>
          <w:kern w:val="0"/>
          <w:sz w:val="24"/>
          <w:szCs w:val="24"/>
          <w:lang w:val="en-US" w:eastAsia="zh-CN" w:bidi="ar"/>
        </w:rPr>
        <w:t xml:space="preserve">giá]. </w:t>
      </w:r>
    </w:p>
    <w:p w14:paraId="7EB981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ind w:left="0" w:leftChars="0" w:firstLine="663" w:firstLineChars="275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3. Chúng tôi cam kết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: </w:t>
      </w:r>
    </w:p>
    <w:p w14:paraId="13842F3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ind w:left="0" w:leftChars="0" w:firstLine="660" w:firstLineChars="275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Không đang trong quá trình thực hiện thủ tục giải thể hoặc bị thu hồi Giấy chứng </w:t>
      </w:r>
    </w:p>
    <w:p w14:paraId="5943625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ind w:left="0" w:leftChars="0" w:firstLine="660" w:firstLineChars="275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nhận đăng ký doanh nghiệp hoặc Giấy chứng nhận đăng ký hộ kinh doanh hoặc các tài liệu </w:t>
      </w:r>
    </w:p>
    <w:p w14:paraId="398B417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ind w:left="0" w:leftChars="0" w:firstLine="660" w:firstLineChars="275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tương đương khác; không thuộc trường hợp mất khả năng thanh toán theo quy định của pháp </w:t>
      </w:r>
    </w:p>
    <w:p w14:paraId="6EB6CE4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ind w:left="0" w:leftChars="0" w:firstLine="660" w:firstLineChars="275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luật về doanh nghiệp. </w:t>
      </w:r>
    </w:p>
    <w:p w14:paraId="09F4319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ind w:left="0" w:leftChars="0" w:firstLine="660" w:firstLineChars="275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Giá trị nêu trong báo giá là phù hợp, không vi phạm quy định của pháp luật về cạnh </w:t>
      </w:r>
    </w:p>
    <w:p w14:paraId="7AC6BF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ind w:left="0" w:leftChars="0" w:firstLine="660" w:firstLineChars="275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tranh, bán phá giá. </w:t>
      </w:r>
    </w:p>
    <w:p w14:paraId="2264FBE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ind w:left="0" w:leftChars="0" w:firstLine="660" w:firstLineChars="275"/>
        <w:jc w:val="left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Những thông tin nêu trong báo giá là trung thực. </w:t>
      </w:r>
    </w:p>
    <w:p w14:paraId="7541E6E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5040" w:leftChars="0" w:firstLine="720" w:firstLineChars="0"/>
        <w:jc w:val="left"/>
        <w:textAlignment w:val="auto"/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……, ngày.... tháng....năm.... </w:t>
      </w:r>
    </w:p>
    <w:p w14:paraId="22B7E5B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4320" w:leftChars="0" w:firstLine="720" w:firstLineChars="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Đại diện hợp pháp của nhà cung cấp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16"/>
          <w:szCs w:val="16"/>
          <w:lang w:val="en-US" w:eastAsia="zh-CN" w:bidi="ar"/>
        </w:rPr>
        <w:t xml:space="preserve">(2) </w:t>
      </w:r>
    </w:p>
    <w:p w14:paraId="3CB4F98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5040" w:leftChars="0" w:firstLine="720" w:firstLineChars="0"/>
        <w:jc w:val="left"/>
        <w:textAlignment w:val="auto"/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>(Ký tên, đóng dấu (nếu có)</w:t>
      </w:r>
    </w:p>
    <w:p w14:paraId="063C9CC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ind w:left="5040" w:leftChars="0" w:firstLine="720" w:firstLineChars="0"/>
        <w:jc w:val="left"/>
        <w:textAlignment w:val="auto"/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4"/>
          <w:szCs w:val="24"/>
          <w:lang w:val="en-US" w:eastAsia="zh-CN" w:bidi="ar"/>
        </w:rPr>
      </w:pPr>
    </w:p>
    <w:p w14:paraId="62AA03C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ItalicMT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Ghi chú: </w:t>
      </w:r>
    </w:p>
    <w:p w14:paraId="73D023C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0"/>
          <w:szCs w:val="20"/>
          <w:lang w:val="en-US" w:eastAsia="zh-CN" w:bidi="ar"/>
        </w:rPr>
        <w:t xml:space="preserve">(1) Nhà cung cấp điền đầy đủ các thông tin để báo giá theo Mẫu này. </w:t>
      </w:r>
    </w:p>
    <w:p w14:paraId="7DDE96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0"/>
          <w:szCs w:val="20"/>
          <w:lang w:val="en-US" w:eastAsia="zh-CN" w:bidi="ar"/>
        </w:rPr>
        <w:t xml:space="preserve">(2) Người đại diện theo pháp luật hoặc người được người đại diện theo pháp luật ủy quyền phải ký </w:t>
      </w:r>
    </w:p>
    <w:p w14:paraId="3283E3B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0"/>
          <w:szCs w:val="20"/>
          <w:lang w:val="en-US" w:eastAsia="zh-CN" w:bidi="ar"/>
        </w:rPr>
        <w:t xml:space="preserve">tên, đóng dấu (nếu có). Trường hợp ủy quyền, phải gửi kèm theo giấy ủy quyền ký báo giá. Trường </w:t>
      </w:r>
    </w:p>
    <w:p w14:paraId="05D9C8C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0"/>
          <w:szCs w:val="20"/>
          <w:lang w:val="en-US" w:eastAsia="zh-CN" w:bidi="ar"/>
        </w:rPr>
        <w:t xml:space="preserve">hợp liên danh tham gia báo giá, đại diện hợp pháp của tất cả các thành viên liên danh phải ký tên, </w:t>
      </w:r>
    </w:p>
    <w:p w14:paraId="4700603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0"/>
          <w:szCs w:val="20"/>
          <w:lang w:val="en-US" w:eastAsia="zh-CN" w:bidi="ar"/>
        </w:rPr>
        <w:t>đóng dấu (nếu có) vào báo giá</w:t>
      </w:r>
      <w:bookmarkStart w:id="0" w:name="_GoBack"/>
      <w:bookmarkEnd w:id="0"/>
    </w:p>
    <w:sectPr>
      <w:headerReference r:id="rId5" w:type="default"/>
      <w:footerReference r:id="rId6" w:type="default"/>
      <w:pgSz w:w="12240" w:h="15840"/>
      <w:pgMar w:top="816" w:right="930" w:bottom="816" w:left="1043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 New Roman 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Inte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Bold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D17C97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74829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52477D"/>
    <w:multiLevelType w:val="singleLevel"/>
    <w:tmpl w:val="4452477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389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1ED"/>
    <w:rsid w:val="000A742A"/>
    <w:rsid w:val="00296FA9"/>
    <w:rsid w:val="00423ADF"/>
    <w:rsid w:val="005226F0"/>
    <w:rsid w:val="00670B41"/>
    <w:rsid w:val="006C63E4"/>
    <w:rsid w:val="007C7395"/>
    <w:rsid w:val="009A41ED"/>
    <w:rsid w:val="00B65799"/>
    <w:rsid w:val="00DB6BA5"/>
    <w:rsid w:val="00E04B9D"/>
    <w:rsid w:val="00E54B3B"/>
    <w:rsid w:val="019821AA"/>
    <w:rsid w:val="05823F16"/>
    <w:rsid w:val="0ADF7310"/>
    <w:rsid w:val="0AFB3233"/>
    <w:rsid w:val="0F0A004B"/>
    <w:rsid w:val="12E244F8"/>
    <w:rsid w:val="156949F8"/>
    <w:rsid w:val="183D268F"/>
    <w:rsid w:val="1E266884"/>
    <w:rsid w:val="1FCC0BD5"/>
    <w:rsid w:val="223615AD"/>
    <w:rsid w:val="23A335A4"/>
    <w:rsid w:val="2B713EA8"/>
    <w:rsid w:val="32F03364"/>
    <w:rsid w:val="3F3D5C15"/>
    <w:rsid w:val="40D020A5"/>
    <w:rsid w:val="41A710C5"/>
    <w:rsid w:val="433D187F"/>
    <w:rsid w:val="461D1214"/>
    <w:rsid w:val="466D2298"/>
    <w:rsid w:val="49C434E0"/>
    <w:rsid w:val="4CDE0AA2"/>
    <w:rsid w:val="4E9A4073"/>
    <w:rsid w:val="55272B0C"/>
    <w:rsid w:val="581D09D3"/>
    <w:rsid w:val="5CBF2375"/>
    <w:rsid w:val="60050CF1"/>
    <w:rsid w:val="630767BF"/>
    <w:rsid w:val="630F3C1C"/>
    <w:rsid w:val="672D4F56"/>
    <w:rsid w:val="68F16B97"/>
    <w:rsid w:val="6E59211A"/>
    <w:rsid w:val="6E646269"/>
    <w:rsid w:val="7A57269A"/>
    <w:rsid w:val="7B72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5"/>
    <w:basedOn w:val="1"/>
    <w:next w:val="1"/>
    <w:qFormat/>
    <w:uiPriority w:val="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8">
    <w:name w:val="Hyperlink"/>
    <w:basedOn w:val="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9">
    <w:name w:val="Table Grid"/>
    <w:basedOn w:val="4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Balloon Text Char"/>
    <w:basedOn w:val="3"/>
    <w:link w:val="5"/>
    <w:semiHidden/>
    <w:qFormat/>
    <w:uiPriority w:val="99"/>
    <w:rPr>
      <w:rFonts w:ascii="Tahoma" w:hAnsi="Tahoma" w:cs="Tahoma"/>
      <w:sz w:val="16"/>
      <w:szCs w:val="16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397</Words>
  <Characters>2263</Characters>
  <Lines>18</Lines>
  <Paragraphs>5</Paragraphs>
  <TotalTime>38</TotalTime>
  <ScaleCrop>false</ScaleCrop>
  <LinksUpToDate>false</LinksUpToDate>
  <CharactersWithSpaces>2655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2024-08-24T05:56:00Z</dcterms:created>
  <dc:creator>VAN</dc:creator>
  <cp:lastModifiedBy>Quang Nguyen</cp:lastModifiedBy>
  <dcterms:modified xsi:type="dcterms:W3CDTF">2024-09-23T05:32:30Z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8207A0BC29314402A4A44279D129B5E4_13</vt:lpwstr>
  </property>
</Properties>
</file>